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AF" w:rsidRPr="003977AF" w:rsidRDefault="002D1637" w:rsidP="00BD4199">
      <w:pPr>
        <w:jc w:val="center"/>
        <w:rPr>
          <w:b/>
          <w:sz w:val="24"/>
          <w:szCs w:val="24"/>
        </w:rPr>
      </w:pPr>
      <w:bookmarkStart w:id="0" w:name="_GoBack"/>
      <w:bookmarkEnd w:id="0"/>
      <w:r>
        <w:rPr>
          <w:b/>
          <w:sz w:val="24"/>
          <w:szCs w:val="24"/>
        </w:rPr>
        <w:t xml:space="preserve">MOÇÃO DE </w:t>
      </w:r>
      <w:r w:rsidR="00511196">
        <w:rPr>
          <w:b/>
          <w:sz w:val="24"/>
          <w:szCs w:val="24"/>
        </w:rPr>
        <w:t>REPÚDIO</w:t>
      </w:r>
      <w:r>
        <w:rPr>
          <w:b/>
          <w:sz w:val="24"/>
          <w:szCs w:val="24"/>
        </w:rPr>
        <w:t xml:space="preserve"> N° </w:t>
      </w:r>
      <w:r w:rsidR="004A1EB9">
        <w:rPr>
          <w:b/>
          <w:sz w:val="24"/>
          <w:szCs w:val="24"/>
        </w:rPr>
        <w:t>01/2022</w:t>
      </w:r>
    </w:p>
    <w:p w:rsidR="003977AF" w:rsidRPr="003977AF" w:rsidRDefault="003977AF" w:rsidP="003977AF">
      <w:pPr>
        <w:jc w:val="both"/>
        <w:rPr>
          <w:sz w:val="24"/>
          <w:szCs w:val="24"/>
        </w:rPr>
      </w:pPr>
    </w:p>
    <w:p w:rsidR="004A1EB9" w:rsidRPr="004A1EB9" w:rsidRDefault="00E8562F" w:rsidP="004A1EB9">
      <w:pPr>
        <w:ind w:firstLine="709"/>
        <w:jc w:val="both"/>
        <w:rPr>
          <w:b/>
          <w:i/>
          <w:sz w:val="24"/>
          <w:szCs w:val="24"/>
          <w:u w:val="single"/>
        </w:rPr>
      </w:pPr>
      <w:r>
        <w:rPr>
          <w:sz w:val="24"/>
          <w:szCs w:val="24"/>
        </w:rPr>
        <w:tab/>
      </w:r>
      <w:r w:rsidR="003977AF" w:rsidRPr="003977AF">
        <w:rPr>
          <w:sz w:val="24"/>
          <w:szCs w:val="24"/>
        </w:rPr>
        <w:t xml:space="preserve">A Câmara Municipal de Vereadores, que a presente subscrevem, com assento nessa Egrégia Casa de Leis, vêm através desta, encaminhar a presente </w:t>
      </w:r>
    </w:p>
    <w:p w:rsidR="00042F41" w:rsidRPr="003977AF" w:rsidRDefault="004A1EB9" w:rsidP="004A1EB9">
      <w:pPr>
        <w:ind w:firstLine="709"/>
        <w:jc w:val="both"/>
        <w:rPr>
          <w:sz w:val="24"/>
          <w:szCs w:val="24"/>
        </w:rPr>
      </w:pPr>
      <w:r w:rsidRPr="004A1EB9">
        <w:rPr>
          <w:b/>
          <w:i/>
          <w:sz w:val="24"/>
          <w:szCs w:val="24"/>
          <w:u w:val="single"/>
        </w:rPr>
        <w:t xml:space="preserve">Moção de Repúdio ao Projeto de Lei nº 51/2022, em tramitação na Assembleia Legislativa do RS, que autoriza o Estado do Rio Grande do Sul a firmar, por meio do DAER, aditamento aos contratos mantidos pelo DNIT, com o objetivo de executar obras e serviços de pavimentação, duplicação e interseções, inclusive terraplenagem, sinalização, drenagem, obras de arte especiais, construção de trevos, dentre outros, nos trechos da malha rodoviária federal no âmbito do território do Estado do Rio Grande do Sul, abrindo crédito especial para o atendimento das respectivas despesas, até o limite de R$ 495.100.000,00 (quatrocentos e noventa e cinco milhões e cem mil reais).  </w:t>
      </w:r>
    </w:p>
    <w:p w:rsidR="004A1EB9" w:rsidRDefault="004A1EB9" w:rsidP="00BD4199">
      <w:pPr>
        <w:jc w:val="center"/>
        <w:rPr>
          <w:b/>
          <w:sz w:val="24"/>
          <w:szCs w:val="24"/>
        </w:rPr>
      </w:pPr>
    </w:p>
    <w:p w:rsidR="003977AF" w:rsidRPr="003977AF" w:rsidRDefault="003977AF" w:rsidP="00BD4199">
      <w:pPr>
        <w:jc w:val="center"/>
        <w:rPr>
          <w:b/>
          <w:sz w:val="24"/>
          <w:szCs w:val="24"/>
        </w:rPr>
      </w:pPr>
      <w:r w:rsidRPr="003977AF">
        <w:rPr>
          <w:b/>
          <w:sz w:val="24"/>
          <w:szCs w:val="24"/>
        </w:rPr>
        <w:t>MENSAGEM</w:t>
      </w:r>
    </w:p>
    <w:p w:rsidR="004A1EB9" w:rsidRPr="004A1EB9" w:rsidRDefault="004A1EB9" w:rsidP="004A1EB9">
      <w:pPr>
        <w:jc w:val="both"/>
        <w:rPr>
          <w:sz w:val="24"/>
          <w:szCs w:val="24"/>
        </w:rPr>
      </w:pPr>
    </w:p>
    <w:p w:rsidR="004A1EB9" w:rsidRPr="004A1EB9" w:rsidRDefault="004A1EB9" w:rsidP="004A1EB9">
      <w:pPr>
        <w:ind w:firstLine="720"/>
        <w:jc w:val="both"/>
        <w:rPr>
          <w:sz w:val="24"/>
          <w:szCs w:val="24"/>
        </w:rPr>
      </w:pPr>
      <w:r w:rsidRPr="004A1EB9">
        <w:rPr>
          <w:sz w:val="24"/>
          <w:szCs w:val="24"/>
        </w:rPr>
        <w:t xml:space="preserve">Os vereadores abaixo assinados, que compõem a Casa Legislativa de Barão de Cotegipe-RS, nos termos de seu Regimento Interno, vêm apresentar a presente </w:t>
      </w:r>
      <w:r w:rsidRPr="004A1EB9">
        <w:rPr>
          <w:b/>
          <w:sz w:val="24"/>
          <w:szCs w:val="24"/>
        </w:rPr>
        <w:t>MOÇÃO REPÚDIO ao Projeto de Lei nº 51/2022</w:t>
      </w:r>
      <w:r w:rsidRPr="004A1EB9">
        <w:rPr>
          <w:sz w:val="24"/>
          <w:szCs w:val="24"/>
        </w:rPr>
        <w:t>,  em tramitação na Assembleia Legislativa do RS, que autoriza o Estado do Rio Grande do Sul a firmar, por meio do Departamento Autônomo de Estradas de Rodagem - DAER, aditamento aos contratos mantidos pelo Departamento Nacional de Infraestrutura de Transportes – DNIT, com o objetivo de executar obras e serviços de pavimentação, duplicação e interseções, inclusive terraplenagem, sinalização, drenagem, obras de arte especiais, construção de trevos, dentre outros</w:t>
      </w:r>
      <w:r w:rsidRPr="004A1EB9">
        <w:rPr>
          <w:b/>
          <w:sz w:val="24"/>
          <w:szCs w:val="24"/>
        </w:rPr>
        <w:t>, nos trechos da malha rodoviária federal no âmbito do território do Estado do Rio Grande do Sul, abrindo crédito especial para o atendimento das respectivas despesas, até o limite de R$ 495.100.000,00 (quatrocentos e noventa e cinco milhões e cem mil reais)</w:t>
      </w:r>
      <w:r w:rsidRPr="004A1EB9">
        <w:rPr>
          <w:sz w:val="24"/>
          <w:szCs w:val="24"/>
        </w:rPr>
        <w:t>, requerendo, aos Deputados Estaduais que compõem a Assembleia Legislativa do RS, a rejeição completa.</w:t>
      </w:r>
    </w:p>
    <w:p w:rsidR="004A1EB9" w:rsidRPr="004A1EB9" w:rsidRDefault="004A1EB9" w:rsidP="004A1EB9">
      <w:pPr>
        <w:ind w:firstLine="720"/>
        <w:jc w:val="both"/>
        <w:rPr>
          <w:sz w:val="24"/>
          <w:szCs w:val="24"/>
        </w:rPr>
      </w:pPr>
      <w:r w:rsidRPr="004A1EB9">
        <w:rPr>
          <w:sz w:val="24"/>
          <w:szCs w:val="24"/>
        </w:rPr>
        <w:t xml:space="preserve">Primeiramente cabe destacar que a responsabilidade para executar obras e serviços de pavimentação, duplicação, interseções, terraplenagem, sinalização, drenagem, obras de arte especiais, construção de trevos dentre outros em malha rodoviária federal é da UNIÃO, não cabendo ao Estado dispender valores que podem ser utilizados em outras necessidades para a manutenção de uma via federal. </w:t>
      </w:r>
    </w:p>
    <w:p w:rsidR="004A1EB9" w:rsidRPr="004A1EB9" w:rsidRDefault="004A1EB9" w:rsidP="004A1EB9">
      <w:pPr>
        <w:ind w:firstLine="720"/>
        <w:jc w:val="both"/>
        <w:rPr>
          <w:sz w:val="24"/>
          <w:szCs w:val="24"/>
        </w:rPr>
      </w:pPr>
      <w:r w:rsidRPr="004A1EB9">
        <w:rPr>
          <w:sz w:val="24"/>
          <w:szCs w:val="24"/>
        </w:rPr>
        <w:t xml:space="preserve">Como medida eleitoreira, o </w:t>
      </w:r>
      <w:proofErr w:type="spellStart"/>
      <w:r w:rsidRPr="004A1EB9">
        <w:rPr>
          <w:sz w:val="24"/>
          <w:szCs w:val="24"/>
        </w:rPr>
        <w:t>ex</w:t>
      </w:r>
      <w:proofErr w:type="spellEnd"/>
      <w:r w:rsidRPr="004A1EB9">
        <w:rPr>
          <w:sz w:val="24"/>
          <w:szCs w:val="24"/>
        </w:rPr>
        <w:t xml:space="preserve"> governador Eduardo Leite, pré-candidato a Presidente da República, às vésperas de deixar o governo, anunciou, em 25 de março, investimento de R$ 495.100.000,00 (quatrocentos e noventa e cinco milhões e cem mil reais) de recursos do Estado para a conclusão de obras em rodovias federais no Rio Grande do Sul. </w:t>
      </w:r>
    </w:p>
    <w:p w:rsidR="004A1EB9" w:rsidRPr="004A1EB9" w:rsidRDefault="004A1EB9" w:rsidP="004A1EB9">
      <w:pPr>
        <w:ind w:firstLine="720"/>
        <w:jc w:val="both"/>
        <w:rPr>
          <w:sz w:val="24"/>
          <w:szCs w:val="24"/>
        </w:rPr>
      </w:pPr>
      <w:r w:rsidRPr="004A1EB9">
        <w:rPr>
          <w:sz w:val="24"/>
          <w:szCs w:val="24"/>
        </w:rPr>
        <w:t>Os recursos devem ser aportados a partir de um termo de cooperação entre o governo do RS e o Departamento Nacional de Infraestrutura de Transportes (</w:t>
      </w:r>
      <w:proofErr w:type="spellStart"/>
      <w:r w:rsidRPr="004A1EB9">
        <w:rPr>
          <w:sz w:val="24"/>
          <w:szCs w:val="24"/>
        </w:rPr>
        <w:t>Dnit</w:t>
      </w:r>
      <w:proofErr w:type="spellEnd"/>
      <w:r w:rsidRPr="004A1EB9">
        <w:rPr>
          <w:sz w:val="24"/>
          <w:szCs w:val="24"/>
        </w:rPr>
        <w:t xml:space="preserve">). Fazem parte do conjunto de obras a duplicação da BR-116 no trecho de Guaíba a Pelotas e melhorias operacionais no segmento norte da rodovia (Novo Hamburgo e Porto Alegre), obras de segurança viária na BR-290 e a duplicação da rodovia entre Eldorado do Sul e </w:t>
      </w:r>
      <w:proofErr w:type="spellStart"/>
      <w:r w:rsidRPr="004A1EB9">
        <w:rPr>
          <w:sz w:val="24"/>
          <w:szCs w:val="24"/>
        </w:rPr>
        <w:t>Pantano</w:t>
      </w:r>
      <w:proofErr w:type="spellEnd"/>
      <w:r w:rsidRPr="004A1EB9">
        <w:rPr>
          <w:sz w:val="24"/>
          <w:szCs w:val="24"/>
        </w:rPr>
        <w:t xml:space="preserve"> Grande. </w:t>
      </w:r>
    </w:p>
    <w:p w:rsidR="004A1EB9" w:rsidRPr="004A1EB9" w:rsidRDefault="004A1EB9" w:rsidP="004A1EB9">
      <w:pPr>
        <w:ind w:firstLine="720"/>
        <w:jc w:val="both"/>
        <w:rPr>
          <w:sz w:val="24"/>
          <w:szCs w:val="24"/>
        </w:rPr>
      </w:pPr>
      <w:r w:rsidRPr="004A1EB9">
        <w:rPr>
          <w:sz w:val="24"/>
          <w:szCs w:val="24"/>
        </w:rPr>
        <w:t>No entanto, como se sabe, o Governo do Estado acaba de assinar adesão ao regime de recuperação fiscal com a União. Tal adesão trará sacrifícios à população gaúcha prejudicando serviços e investimentos do estado, o que torna contraditório um anúncio de novas despesas para os cofres do Estado.</w:t>
      </w:r>
    </w:p>
    <w:p w:rsidR="004A1EB9" w:rsidRPr="004A1EB9" w:rsidRDefault="004A1EB9" w:rsidP="004A1EB9">
      <w:pPr>
        <w:ind w:firstLine="720"/>
        <w:jc w:val="both"/>
        <w:rPr>
          <w:sz w:val="24"/>
          <w:szCs w:val="24"/>
        </w:rPr>
      </w:pPr>
      <w:r w:rsidRPr="004A1EB9">
        <w:rPr>
          <w:sz w:val="24"/>
          <w:szCs w:val="24"/>
        </w:rPr>
        <w:t xml:space="preserve">Ademais, nenhum valor anunciado vai ser investido na região do Alto Uruguai, deixando novamente desamparada esta Região que tanto contribui para o desenvolvimento do Estado, gerando riquezas e valores que acabam sendo investidos indevidamente em outros lugares. Se o Estado está bem ao ponto de financiar obras de responsabilidade Federal poderia realizar os acessos asfálticos necessários em nossa região. </w:t>
      </w:r>
    </w:p>
    <w:p w:rsidR="008E3525" w:rsidRPr="004A1EB9" w:rsidRDefault="004A1EB9" w:rsidP="004A1EB9">
      <w:pPr>
        <w:ind w:firstLine="720"/>
        <w:jc w:val="both"/>
        <w:rPr>
          <w:b/>
          <w:sz w:val="24"/>
          <w:szCs w:val="24"/>
        </w:rPr>
      </w:pPr>
      <w:r w:rsidRPr="004A1EB9">
        <w:rPr>
          <w:sz w:val="24"/>
          <w:szCs w:val="24"/>
        </w:rPr>
        <w:lastRenderedPageBreak/>
        <w:t xml:space="preserve">Considerando os motivos supracitados, a Câmara de Vereadores de Barão de Cotegipe, por meio dos membros que subscrevem a presente Moção de Repúdio, torna público a desaprovação integral do </w:t>
      </w:r>
      <w:r w:rsidRPr="004A1EB9">
        <w:rPr>
          <w:b/>
          <w:sz w:val="24"/>
          <w:szCs w:val="24"/>
        </w:rPr>
        <w:t>PL 51/2022.</w:t>
      </w:r>
    </w:p>
    <w:p w:rsidR="00BF4B38" w:rsidRDefault="003F62A3" w:rsidP="008E3525">
      <w:pPr>
        <w:ind w:firstLine="720"/>
        <w:jc w:val="right"/>
        <w:rPr>
          <w:sz w:val="24"/>
          <w:szCs w:val="24"/>
        </w:rPr>
      </w:pPr>
      <w:r w:rsidRPr="003F62A3">
        <w:rPr>
          <w:sz w:val="24"/>
          <w:szCs w:val="24"/>
        </w:rPr>
        <w:t xml:space="preserve">Plenário da Câmara de Vereadores de </w:t>
      </w:r>
      <w:r w:rsidR="00BF4B38">
        <w:rPr>
          <w:sz w:val="24"/>
          <w:szCs w:val="24"/>
        </w:rPr>
        <w:t>Barão de Cotegipe,</w:t>
      </w:r>
      <w:r w:rsidRPr="003F62A3">
        <w:rPr>
          <w:sz w:val="24"/>
          <w:szCs w:val="24"/>
        </w:rPr>
        <w:t xml:space="preserve"> </w:t>
      </w:r>
      <w:r w:rsidR="004A1EB9">
        <w:rPr>
          <w:sz w:val="24"/>
          <w:szCs w:val="24"/>
        </w:rPr>
        <w:t xml:space="preserve">02 de maio </w:t>
      </w:r>
      <w:r w:rsidRPr="003F62A3">
        <w:rPr>
          <w:sz w:val="24"/>
          <w:szCs w:val="24"/>
        </w:rPr>
        <w:t>de 20</w:t>
      </w:r>
      <w:r w:rsidR="004A1EB9">
        <w:rPr>
          <w:sz w:val="24"/>
          <w:szCs w:val="24"/>
        </w:rPr>
        <w:t>22</w:t>
      </w:r>
      <w:r w:rsidRPr="003F62A3">
        <w:rPr>
          <w:sz w:val="24"/>
          <w:szCs w:val="24"/>
        </w:rPr>
        <w:t xml:space="preserve">. </w:t>
      </w:r>
    </w:p>
    <w:p w:rsidR="00E75CB4" w:rsidRPr="00C70DB7" w:rsidRDefault="00E75CB4" w:rsidP="00F54FC4">
      <w:pPr>
        <w:pBdr>
          <w:bottom w:val="single" w:sz="12" w:space="1" w:color="auto"/>
        </w:pBdr>
        <w:jc w:val="right"/>
        <w:rPr>
          <w:sz w:val="10"/>
          <w:szCs w:val="10"/>
        </w:rPr>
      </w:pPr>
    </w:p>
    <w:p w:rsidR="00C70DB7" w:rsidRDefault="00C70DB7" w:rsidP="00362E51">
      <w:pPr>
        <w:rPr>
          <w:sz w:val="24"/>
          <w:szCs w:val="24"/>
        </w:rPr>
      </w:pPr>
    </w:p>
    <w:p w:rsidR="008E3525" w:rsidRDefault="008E3525" w:rsidP="00362E51">
      <w:pPr>
        <w:rPr>
          <w:sz w:val="24"/>
          <w:szCs w:val="24"/>
        </w:rPr>
      </w:pPr>
    </w:p>
    <w:p w:rsidR="004A1EB9" w:rsidRDefault="004A1EB9" w:rsidP="004A1EB9">
      <w:pPr>
        <w:rPr>
          <w:sz w:val="24"/>
          <w:szCs w:val="24"/>
        </w:rPr>
      </w:pPr>
      <w:r>
        <w:rPr>
          <w:sz w:val="24"/>
          <w:szCs w:val="24"/>
        </w:rPr>
        <w:t>Gilmar Zanella – PP</w:t>
      </w:r>
    </w:p>
    <w:p w:rsidR="004A1EB9" w:rsidRDefault="004A1EB9" w:rsidP="004A1EB9">
      <w:pPr>
        <w:rPr>
          <w:sz w:val="24"/>
          <w:szCs w:val="24"/>
        </w:rPr>
      </w:pPr>
      <w:r>
        <w:rPr>
          <w:sz w:val="24"/>
          <w:szCs w:val="24"/>
        </w:rPr>
        <w:t>Vereador</w:t>
      </w:r>
    </w:p>
    <w:p w:rsidR="004A1EB9" w:rsidRDefault="004A1EB9" w:rsidP="004A1EB9">
      <w:pPr>
        <w:rPr>
          <w:sz w:val="24"/>
          <w:szCs w:val="24"/>
        </w:rPr>
      </w:pPr>
      <w:r>
        <w:rPr>
          <w:sz w:val="24"/>
          <w:szCs w:val="24"/>
        </w:rPr>
        <w:t>Autor da Propositura</w:t>
      </w:r>
    </w:p>
    <w:p w:rsidR="004A1EB9" w:rsidRDefault="004A1EB9" w:rsidP="004A1EB9">
      <w:pPr>
        <w:rPr>
          <w:sz w:val="24"/>
          <w:szCs w:val="24"/>
        </w:rPr>
      </w:pPr>
    </w:p>
    <w:p w:rsidR="004A1EB9" w:rsidRDefault="004A1EB9" w:rsidP="004A1EB9">
      <w:pPr>
        <w:rPr>
          <w:sz w:val="24"/>
          <w:szCs w:val="24"/>
        </w:rPr>
      </w:pPr>
    </w:p>
    <w:p w:rsidR="004A1EB9" w:rsidRDefault="004A1EB9" w:rsidP="004A1EB9">
      <w:pPr>
        <w:rPr>
          <w:sz w:val="24"/>
          <w:szCs w:val="24"/>
        </w:rPr>
      </w:pPr>
    </w:p>
    <w:p w:rsidR="004A1EB9" w:rsidRDefault="004A1EB9" w:rsidP="004A1EB9">
      <w:pPr>
        <w:rPr>
          <w:sz w:val="24"/>
          <w:szCs w:val="24"/>
        </w:rPr>
      </w:pPr>
      <w:r>
        <w:rPr>
          <w:sz w:val="24"/>
          <w:szCs w:val="24"/>
        </w:rPr>
        <w:t>Saimon Antonio Rodrigues da Costa – PP</w:t>
      </w:r>
    </w:p>
    <w:p w:rsidR="004A1EB9" w:rsidRDefault="004A1EB9" w:rsidP="004A1EB9">
      <w:pPr>
        <w:rPr>
          <w:sz w:val="24"/>
          <w:szCs w:val="24"/>
        </w:rPr>
      </w:pPr>
      <w:r>
        <w:rPr>
          <w:sz w:val="24"/>
          <w:szCs w:val="24"/>
        </w:rPr>
        <w:t>Vereador</w:t>
      </w:r>
    </w:p>
    <w:p w:rsidR="004A1EB9" w:rsidRDefault="004A1EB9" w:rsidP="004A1EB9">
      <w:pPr>
        <w:rPr>
          <w:sz w:val="24"/>
          <w:szCs w:val="24"/>
        </w:rPr>
      </w:pPr>
      <w:r>
        <w:rPr>
          <w:sz w:val="24"/>
          <w:szCs w:val="24"/>
        </w:rPr>
        <w:t>Autor da Propositura</w:t>
      </w:r>
    </w:p>
    <w:p w:rsidR="004A1EB9" w:rsidRDefault="004A1EB9" w:rsidP="004A1EB9">
      <w:pPr>
        <w:rPr>
          <w:sz w:val="24"/>
          <w:szCs w:val="24"/>
        </w:rPr>
      </w:pPr>
    </w:p>
    <w:p w:rsidR="004A1EB9" w:rsidRDefault="004A1EB9" w:rsidP="004A1EB9">
      <w:pPr>
        <w:rPr>
          <w:sz w:val="24"/>
          <w:szCs w:val="24"/>
        </w:rPr>
      </w:pPr>
    </w:p>
    <w:p w:rsidR="004A1EB9" w:rsidRDefault="004A1EB9" w:rsidP="004A1EB9">
      <w:pPr>
        <w:rPr>
          <w:sz w:val="24"/>
          <w:szCs w:val="24"/>
        </w:rPr>
      </w:pPr>
    </w:p>
    <w:p w:rsidR="004A1EB9" w:rsidRDefault="004A1EB9" w:rsidP="004A1EB9">
      <w:pPr>
        <w:rPr>
          <w:sz w:val="24"/>
          <w:szCs w:val="24"/>
        </w:rPr>
      </w:pPr>
      <w:r>
        <w:rPr>
          <w:sz w:val="24"/>
          <w:szCs w:val="24"/>
        </w:rPr>
        <w:t>Valdemir Tomazelli – PP</w:t>
      </w:r>
    </w:p>
    <w:p w:rsidR="004A1EB9" w:rsidRDefault="004A1EB9" w:rsidP="004A1EB9">
      <w:pPr>
        <w:rPr>
          <w:sz w:val="24"/>
          <w:szCs w:val="24"/>
        </w:rPr>
      </w:pPr>
      <w:r>
        <w:rPr>
          <w:sz w:val="24"/>
          <w:szCs w:val="24"/>
        </w:rPr>
        <w:t>Vereador</w:t>
      </w:r>
    </w:p>
    <w:p w:rsidR="004A1EB9" w:rsidRDefault="004A1EB9" w:rsidP="004A1EB9">
      <w:pPr>
        <w:rPr>
          <w:sz w:val="24"/>
          <w:szCs w:val="24"/>
        </w:rPr>
      </w:pPr>
      <w:r>
        <w:rPr>
          <w:sz w:val="24"/>
          <w:szCs w:val="24"/>
        </w:rPr>
        <w:t>Autor da Propositura</w:t>
      </w:r>
    </w:p>
    <w:p w:rsidR="004A1EB9" w:rsidRDefault="004A1EB9" w:rsidP="004A1EB9">
      <w:pPr>
        <w:rPr>
          <w:sz w:val="24"/>
          <w:szCs w:val="24"/>
        </w:rPr>
      </w:pPr>
    </w:p>
    <w:p w:rsidR="00E11002" w:rsidRDefault="00E11002" w:rsidP="00E11002">
      <w:pPr>
        <w:pBdr>
          <w:bottom w:val="single" w:sz="12" w:space="1" w:color="auto"/>
        </w:pBdr>
        <w:jc w:val="both"/>
        <w:rPr>
          <w:sz w:val="24"/>
          <w:szCs w:val="24"/>
        </w:rPr>
      </w:pPr>
    </w:p>
    <w:p w:rsidR="003F5678" w:rsidRDefault="003F5678" w:rsidP="00362E51">
      <w:pPr>
        <w:rPr>
          <w:sz w:val="24"/>
          <w:szCs w:val="24"/>
        </w:rPr>
      </w:pPr>
    </w:p>
    <w:p w:rsidR="008E3525" w:rsidRDefault="008E3525" w:rsidP="00C70DB7">
      <w:pPr>
        <w:rPr>
          <w:sz w:val="24"/>
          <w:szCs w:val="24"/>
        </w:rPr>
      </w:pPr>
    </w:p>
    <w:p w:rsidR="008E3525" w:rsidRDefault="008E3525" w:rsidP="003F5678">
      <w:pPr>
        <w:rPr>
          <w:sz w:val="24"/>
          <w:szCs w:val="24"/>
        </w:rPr>
      </w:pPr>
    </w:p>
    <w:p w:rsidR="008E3525" w:rsidRDefault="008E3525" w:rsidP="003F5678">
      <w:pPr>
        <w:rPr>
          <w:sz w:val="24"/>
          <w:szCs w:val="24"/>
        </w:rPr>
      </w:pPr>
    </w:p>
    <w:p w:rsidR="000A6AC6" w:rsidRDefault="000A6AC6" w:rsidP="003F5678">
      <w:pPr>
        <w:rPr>
          <w:sz w:val="24"/>
          <w:szCs w:val="24"/>
        </w:rPr>
      </w:pPr>
    </w:p>
    <w:p w:rsidR="008C63F1" w:rsidRDefault="008C63F1" w:rsidP="003F5678">
      <w:pPr>
        <w:rPr>
          <w:sz w:val="24"/>
          <w:szCs w:val="24"/>
        </w:rPr>
      </w:pPr>
    </w:p>
    <w:p w:rsidR="008C63F1" w:rsidRDefault="008C63F1" w:rsidP="003F5678">
      <w:pPr>
        <w:rPr>
          <w:sz w:val="24"/>
          <w:szCs w:val="24"/>
        </w:rPr>
      </w:pPr>
    </w:p>
    <w:p w:rsidR="008C63F1" w:rsidRDefault="008C63F1" w:rsidP="003F5678">
      <w:pPr>
        <w:rPr>
          <w:sz w:val="24"/>
          <w:szCs w:val="24"/>
        </w:rPr>
      </w:pPr>
    </w:p>
    <w:p w:rsidR="008C63F1" w:rsidRDefault="008C63F1" w:rsidP="003F5678">
      <w:pPr>
        <w:rPr>
          <w:sz w:val="24"/>
          <w:szCs w:val="24"/>
        </w:rPr>
      </w:pPr>
    </w:p>
    <w:p w:rsidR="008C63F1" w:rsidRDefault="008C63F1" w:rsidP="003F5678">
      <w:pPr>
        <w:rPr>
          <w:sz w:val="24"/>
          <w:szCs w:val="24"/>
        </w:rPr>
      </w:pPr>
    </w:p>
    <w:p w:rsidR="008C63F1" w:rsidRDefault="008C63F1" w:rsidP="003F5678">
      <w:pPr>
        <w:rPr>
          <w:sz w:val="24"/>
          <w:szCs w:val="24"/>
        </w:rPr>
      </w:pPr>
    </w:p>
    <w:p w:rsidR="008C63F1" w:rsidRDefault="008C63F1" w:rsidP="003F5678">
      <w:pPr>
        <w:rPr>
          <w:sz w:val="24"/>
          <w:szCs w:val="24"/>
        </w:rPr>
      </w:pPr>
    </w:p>
    <w:sectPr w:rsidR="008C63F1" w:rsidSect="00C70DB7">
      <w:headerReference w:type="default" r:id="rId6"/>
      <w:footerReference w:type="default" r:id="rId7"/>
      <w:type w:val="continuous"/>
      <w:pgSz w:w="11907" w:h="16839" w:code="9"/>
      <w:pgMar w:top="2835" w:right="851" w:bottom="1134" w:left="851" w:header="1247" w:footer="720" w:gutter="0"/>
      <w:cols w:space="720"/>
      <w:vAlign w:val="cen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64" w:rsidRDefault="00214064">
      <w:r>
        <w:separator/>
      </w:r>
    </w:p>
  </w:endnote>
  <w:endnote w:type="continuationSeparator" w:id="0">
    <w:p w:rsidR="00214064" w:rsidRDefault="002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B0" w:rsidRDefault="004022B0">
    <w:pPr>
      <w:pStyle w:val="Rodap"/>
      <w:rPr>
        <w:i/>
      </w:rPr>
    </w:pPr>
    <w:r>
      <w:rPr>
        <w:i/>
      </w:rPr>
      <w:t xml:space="preserve">R: Princesa Isabel </w:t>
    </w:r>
    <w:proofErr w:type="gramStart"/>
    <w:r>
      <w:rPr>
        <w:i/>
      </w:rPr>
      <w:t xml:space="preserve">114,   </w:t>
    </w:r>
    <w:proofErr w:type="gramEnd"/>
    <w:r>
      <w:rPr>
        <w:i/>
      </w:rPr>
      <w:t>Barão de Cotegipe – RS</w:t>
    </w:r>
  </w:p>
  <w:p w:rsidR="004022B0" w:rsidRDefault="004022B0">
    <w:pPr>
      <w:pStyle w:val="Rodap"/>
      <w:rPr>
        <w:lang w:val="en-US"/>
      </w:rPr>
    </w:pPr>
    <w:r>
      <w:rPr>
        <w:i/>
        <w:lang w:val="en-US"/>
      </w:rPr>
      <w:t xml:space="preserve">CEP: 99740-000    </w:t>
    </w:r>
    <w:proofErr w:type="spellStart"/>
    <w:r>
      <w:rPr>
        <w:i/>
        <w:lang w:val="en-US"/>
      </w:rPr>
      <w:t>Fone</w:t>
    </w:r>
    <w:proofErr w:type="spellEnd"/>
    <w:r>
      <w:rPr>
        <w:i/>
        <w:lang w:val="en-US"/>
      </w:rPr>
      <w:t xml:space="preserve">, Fax : 0 XX (54) 523-2377    email: </w:t>
    </w:r>
    <w:hyperlink r:id="rId1" w:history="1">
      <w:r w:rsidR="00D23DFE" w:rsidRPr="001C64DB">
        <w:rPr>
          <w:rStyle w:val="Hyperlink"/>
          <w:i/>
          <w:lang w:val="en-US"/>
        </w:rPr>
        <w:t>vereadorescotegipe@yahoo.com.br</w:t>
      </w:r>
    </w:hyperlink>
    <w:r w:rsidR="00D23DFE">
      <w:rPr>
        <w:i/>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64" w:rsidRDefault="00214064">
      <w:r>
        <w:separator/>
      </w:r>
    </w:p>
  </w:footnote>
  <w:footnote w:type="continuationSeparator" w:id="0">
    <w:p w:rsidR="00214064" w:rsidRDefault="0021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B0" w:rsidRDefault="00362E51">
    <w:pPr>
      <w:pStyle w:val="Cabealho"/>
    </w:pPr>
    <w:r>
      <w:rPr>
        <w:noProof/>
      </w:rPr>
      <w:drawing>
        <wp:anchor distT="0" distB="0" distL="114300" distR="114300" simplePos="0" relativeHeight="251658752" behindDoc="1" locked="0" layoutInCell="1" allowOverlap="1">
          <wp:simplePos x="0" y="0"/>
          <wp:positionH relativeFrom="column">
            <wp:align>center</wp:align>
          </wp:positionH>
          <wp:positionV relativeFrom="paragraph">
            <wp:posOffset>1610360</wp:posOffset>
          </wp:positionV>
          <wp:extent cx="4242435" cy="5825490"/>
          <wp:effectExtent l="0" t="0" r="5715" b="3810"/>
          <wp:wrapNone/>
          <wp:docPr id="4" name="Imagem 4" descr="Cotegi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tegipe1"/>
                  <pic:cNvPicPr>
                    <a:picLocks noChangeAspect="1" noChangeArrowheads="1"/>
                  </pic:cNvPicPr>
                </pic:nvPicPr>
                <pic:blipFill>
                  <a:blip r:embed="rId1">
                    <a:lum bright="88000"/>
                    <a:extLst>
                      <a:ext uri="{28A0092B-C50C-407E-A947-70E740481C1C}">
                        <a14:useLocalDpi xmlns:a14="http://schemas.microsoft.com/office/drawing/2010/main" val="0"/>
                      </a:ext>
                    </a:extLst>
                  </a:blip>
                  <a:srcRect l="29260" r="41454" b="16472"/>
                  <a:stretch>
                    <a:fillRect/>
                  </a:stretch>
                </pic:blipFill>
                <pic:spPr bwMode="auto">
                  <a:xfrm>
                    <a:off x="0" y="0"/>
                    <a:ext cx="4242435" cy="5825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simplePos x="0" y="0"/>
              <wp:positionH relativeFrom="column">
                <wp:posOffset>838200</wp:posOffset>
              </wp:positionH>
              <wp:positionV relativeFrom="paragraph">
                <wp:posOffset>30480</wp:posOffset>
              </wp:positionV>
              <wp:extent cx="4599305" cy="12369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305" cy="1236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2B0" w:rsidRDefault="004022B0">
                          <w:pPr>
                            <w:pStyle w:val="Ttulo1"/>
                            <w:rPr>
                              <w:i w:val="0"/>
                            </w:rPr>
                          </w:pPr>
                          <w:r>
                            <w:rPr>
                              <w:i w:val="0"/>
                            </w:rPr>
                            <w:t>Estado do Rio Grande do Sul</w:t>
                          </w:r>
                        </w:p>
                        <w:p w:rsidR="004022B0" w:rsidRDefault="004022B0"/>
                        <w:p w:rsidR="004022B0" w:rsidRDefault="004022B0">
                          <w:pPr>
                            <w:pStyle w:val="Ttulo2"/>
                          </w:pPr>
                          <w:r>
                            <w:t xml:space="preserve">MUNICÍPIO DE BARÃO DE COTEGIPE </w:t>
                          </w:r>
                        </w:p>
                        <w:p w:rsidR="004022B0" w:rsidRDefault="004022B0"/>
                        <w:p w:rsidR="004022B0" w:rsidRDefault="004022B0">
                          <w:pPr>
                            <w:pStyle w:val="Ttulo3"/>
                            <w:rPr>
                              <w:i/>
                            </w:rPr>
                          </w:pPr>
                          <w:r>
                            <w:t>CÂMARA MUNICIPAL DE VEREADORES</w:t>
                          </w:r>
                        </w:p>
                        <w:p w:rsidR="004022B0" w:rsidRDefault="004022B0">
                          <w:pPr>
                            <w:rPr>
                              <w:b/>
                              <w:i/>
                              <w:sz w:val="28"/>
                            </w:rPr>
                          </w:pPr>
                        </w:p>
                        <w:p w:rsidR="004022B0" w:rsidRDefault="004022B0">
                          <w:pPr>
                            <w:jc w:val="cente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 o:spid="_x0000_s1026" style="position:absolute;margin-left:66pt;margin-top:2.4pt;width:362.15pt;height:9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" o:allowincell="f" filled="f" stroked="f" strokeweight="1pt">
              <v:textbox inset="1pt,1pt,1pt,1pt">
                <w:txbxContent>
                  <w:p w:rsidR="004022B0" w:rsidRDefault="004022B0">
                    <w:pPr>
                      <w:pStyle w:val="Ttulo1"/>
                      <w:rPr>
                        <w:i w:val="0"/>
                      </w:rPr>
                    </w:pPr>
                    <w:r>
                      <w:rPr>
                        <w:i w:val="0"/>
                      </w:rPr>
                      <w:t>Estado do Rio Grande do Sul</w:t>
                    </w:r>
                  </w:p>
                  <w:p w:rsidR="004022B0" w:rsidRDefault="004022B0"/>
                  <w:p w:rsidR="004022B0" w:rsidRDefault="004022B0">
                    <w:pPr>
                      <w:pStyle w:val="Ttulo2"/>
                    </w:pPr>
                    <w:r>
                      <w:t xml:space="preserve">MUNICÍPIO DE BARÃO DE COTEGIPE </w:t>
                    </w:r>
                  </w:p>
                  <w:p w:rsidR="004022B0" w:rsidRDefault="004022B0"/>
                  <w:p w:rsidR="004022B0" w:rsidRDefault="004022B0">
                    <w:pPr>
                      <w:pStyle w:val="Ttulo3"/>
                      <w:rPr>
                        <w:i/>
                      </w:rPr>
                    </w:pPr>
                    <w:r>
                      <w:t>CÂMARA MUNICIPAL DE VEREADORES</w:t>
                    </w:r>
                  </w:p>
                  <w:p w:rsidR="004022B0" w:rsidRDefault="004022B0">
                    <w:pPr>
                      <w:rPr>
                        <w:b/>
                        <w:i/>
                        <w:sz w:val="28"/>
                      </w:rPr>
                    </w:pPr>
                  </w:p>
                  <w:p w:rsidR="004022B0" w:rsidRDefault="004022B0">
                    <w:pPr>
                      <w:jc w:val="center"/>
                      <w:rPr>
                        <w:b/>
                        <w:i/>
                      </w:rPr>
                    </w:pPr>
                  </w:p>
                </w:txbxContent>
              </v:textbox>
            </v:rect>
          </w:pict>
        </mc:Fallback>
      </mc:AlternateContent>
    </w:r>
    <w:r>
      <w:rPr>
        <w:noProof/>
      </w:rPr>
      <w:drawing>
        <wp:anchor distT="0" distB="0" distL="114300" distR="114300" simplePos="0" relativeHeight="251657728" behindDoc="0" locked="0" layoutInCell="0" allowOverlap="1">
          <wp:simplePos x="0" y="0"/>
          <wp:positionH relativeFrom="column">
            <wp:posOffset>-76200</wp:posOffset>
          </wp:positionH>
          <wp:positionV relativeFrom="paragraph">
            <wp:posOffset>-60960</wp:posOffset>
          </wp:positionV>
          <wp:extent cx="798195" cy="1097280"/>
          <wp:effectExtent l="0" t="0" r="1905" b="7620"/>
          <wp:wrapNone/>
          <wp:docPr id="2" name="Imagem 2" descr="Cotegi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egipe1"/>
                  <pic:cNvPicPr>
                    <a:picLocks noChangeAspect="1" noChangeArrowheads="1"/>
                  </pic:cNvPicPr>
                </pic:nvPicPr>
                <pic:blipFill>
                  <a:blip r:embed="rId1">
                    <a:extLst>
                      <a:ext uri="{28A0092B-C50C-407E-A947-70E740481C1C}">
                        <a14:useLocalDpi xmlns:a14="http://schemas.microsoft.com/office/drawing/2010/main" val="0"/>
                      </a:ext>
                    </a:extLst>
                  </a:blip>
                  <a:srcRect l="29268" r="41464" b="16418"/>
                  <a:stretch>
                    <a:fillRect/>
                  </a:stretch>
                </pic:blipFill>
                <pic:spPr bwMode="auto">
                  <a:xfrm>
                    <a:off x="0" y="0"/>
                    <a:ext cx="79819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AF"/>
    <w:rsid w:val="00042F41"/>
    <w:rsid w:val="0004314B"/>
    <w:rsid w:val="0005309A"/>
    <w:rsid w:val="00074907"/>
    <w:rsid w:val="00084C63"/>
    <w:rsid w:val="000A6AC6"/>
    <w:rsid w:val="000D597C"/>
    <w:rsid w:val="000F6391"/>
    <w:rsid w:val="000F7FA4"/>
    <w:rsid w:val="00141B2C"/>
    <w:rsid w:val="001B6754"/>
    <w:rsid w:val="001E08DE"/>
    <w:rsid w:val="001E7BE0"/>
    <w:rsid w:val="001F6045"/>
    <w:rsid w:val="00214064"/>
    <w:rsid w:val="00224CB6"/>
    <w:rsid w:val="00231F1D"/>
    <w:rsid w:val="00267E09"/>
    <w:rsid w:val="002B1373"/>
    <w:rsid w:val="002D1637"/>
    <w:rsid w:val="002D4DA8"/>
    <w:rsid w:val="002E1F16"/>
    <w:rsid w:val="002E1F29"/>
    <w:rsid w:val="00321D46"/>
    <w:rsid w:val="00362E51"/>
    <w:rsid w:val="00384D1A"/>
    <w:rsid w:val="00390B91"/>
    <w:rsid w:val="003977AF"/>
    <w:rsid w:val="003B2097"/>
    <w:rsid w:val="003B68E0"/>
    <w:rsid w:val="003E3707"/>
    <w:rsid w:val="003E3F4F"/>
    <w:rsid w:val="003E7B17"/>
    <w:rsid w:val="003F5678"/>
    <w:rsid w:val="003F62A3"/>
    <w:rsid w:val="004022B0"/>
    <w:rsid w:val="0042558D"/>
    <w:rsid w:val="0045005C"/>
    <w:rsid w:val="0049172E"/>
    <w:rsid w:val="004A1EB9"/>
    <w:rsid w:val="004A31B9"/>
    <w:rsid w:val="004C2E75"/>
    <w:rsid w:val="00511196"/>
    <w:rsid w:val="005138B8"/>
    <w:rsid w:val="00537A5E"/>
    <w:rsid w:val="00543A96"/>
    <w:rsid w:val="00567AF9"/>
    <w:rsid w:val="005B3867"/>
    <w:rsid w:val="00674941"/>
    <w:rsid w:val="006A1FF4"/>
    <w:rsid w:val="007346A3"/>
    <w:rsid w:val="00741CAF"/>
    <w:rsid w:val="00764152"/>
    <w:rsid w:val="00776D4B"/>
    <w:rsid w:val="007827CB"/>
    <w:rsid w:val="00794B89"/>
    <w:rsid w:val="007C0D42"/>
    <w:rsid w:val="007C4ABA"/>
    <w:rsid w:val="007D621A"/>
    <w:rsid w:val="00812C96"/>
    <w:rsid w:val="0087567C"/>
    <w:rsid w:val="008815B1"/>
    <w:rsid w:val="00882001"/>
    <w:rsid w:val="008A63E8"/>
    <w:rsid w:val="008B77FB"/>
    <w:rsid w:val="008C63F1"/>
    <w:rsid w:val="008E14E8"/>
    <w:rsid w:val="008E23E1"/>
    <w:rsid w:val="008E3525"/>
    <w:rsid w:val="00933904"/>
    <w:rsid w:val="009379DD"/>
    <w:rsid w:val="00944D8D"/>
    <w:rsid w:val="00946219"/>
    <w:rsid w:val="0095656D"/>
    <w:rsid w:val="009751F8"/>
    <w:rsid w:val="009803FB"/>
    <w:rsid w:val="009843A5"/>
    <w:rsid w:val="009D51B4"/>
    <w:rsid w:val="009F2709"/>
    <w:rsid w:val="009F3B1D"/>
    <w:rsid w:val="00A52580"/>
    <w:rsid w:val="00A6098A"/>
    <w:rsid w:val="00A83ECB"/>
    <w:rsid w:val="00AA4D4C"/>
    <w:rsid w:val="00AA78CB"/>
    <w:rsid w:val="00AD1446"/>
    <w:rsid w:val="00AD6CAE"/>
    <w:rsid w:val="00B06742"/>
    <w:rsid w:val="00B908ED"/>
    <w:rsid w:val="00B9240B"/>
    <w:rsid w:val="00BD4199"/>
    <w:rsid w:val="00BD440F"/>
    <w:rsid w:val="00BF4B38"/>
    <w:rsid w:val="00C05AD8"/>
    <w:rsid w:val="00C37B52"/>
    <w:rsid w:val="00C50766"/>
    <w:rsid w:val="00C70DB7"/>
    <w:rsid w:val="00C72547"/>
    <w:rsid w:val="00C96297"/>
    <w:rsid w:val="00CA266B"/>
    <w:rsid w:val="00CE76B5"/>
    <w:rsid w:val="00CF3C11"/>
    <w:rsid w:val="00CF676F"/>
    <w:rsid w:val="00D01E00"/>
    <w:rsid w:val="00D23DFE"/>
    <w:rsid w:val="00D3333E"/>
    <w:rsid w:val="00D5434A"/>
    <w:rsid w:val="00D70F1C"/>
    <w:rsid w:val="00D73659"/>
    <w:rsid w:val="00D74D0B"/>
    <w:rsid w:val="00DB28FC"/>
    <w:rsid w:val="00DB2D62"/>
    <w:rsid w:val="00DD4DCB"/>
    <w:rsid w:val="00DE0133"/>
    <w:rsid w:val="00DE3CE8"/>
    <w:rsid w:val="00E046E6"/>
    <w:rsid w:val="00E11002"/>
    <w:rsid w:val="00E321D2"/>
    <w:rsid w:val="00E4365D"/>
    <w:rsid w:val="00E75CB4"/>
    <w:rsid w:val="00E8562F"/>
    <w:rsid w:val="00E918BF"/>
    <w:rsid w:val="00EC77D2"/>
    <w:rsid w:val="00ED44BA"/>
    <w:rsid w:val="00EF0824"/>
    <w:rsid w:val="00EF0DB8"/>
    <w:rsid w:val="00EF1EB5"/>
    <w:rsid w:val="00F04B73"/>
    <w:rsid w:val="00F441EA"/>
    <w:rsid w:val="00F46460"/>
    <w:rsid w:val="00F54FC4"/>
    <w:rsid w:val="00F61ED7"/>
    <w:rsid w:val="00F807F6"/>
    <w:rsid w:val="00FA14BA"/>
    <w:rsid w:val="00FA43F9"/>
    <w:rsid w:val="00FD760F"/>
    <w:rsid w:val="00FE60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chartTrackingRefBased/>
  <w15:docId w15:val="{578A0CC3-E07B-4BC9-851E-66599F23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i/>
      <w:sz w:val="28"/>
    </w:rPr>
  </w:style>
  <w:style w:type="paragraph" w:styleId="Ttulo2">
    <w:name w:val="heading 2"/>
    <w:basedOn w:val="Normal"/>
    <w:next w:val="Normal"/>
    <w:qFormat/>
    <w:pPr>
      <w:keepNext/>
      <w:outlineLvl w:val="1"/>
    </w:pPr>
    <w:rPr>
      <w:b/>
      <w:sz w:val="28"/>
    </w:rPr>
  </w:style>
  <w:style w:type="paragraph" w:styleId="Ttulo3">
    <w:name w:val="heading 3"/>
    <w:basedOn w:val="Normal"/>
    <w:next w:val="Normal"/>
    <w:qFormat/>
    <w:pPr>
      <w:keepNext/>
      <w:outlineLvl w:val="2"/>
    </w:pPr>
    <w:rPr>
      <w:b/>
      <w:sz w:val="28"/>
      <w:u w:val="single"/>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outlineLvl w:val="4"/>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pPr>
      <w:jc w:val="center"/>
    </w:pPr>
    <w:rPr>
      <w:b/>
      <w:sz w:val="28"/>
      <w:lang w:val="en-US"/>
    </w:rPr>
  </w:style>
  <w:style w:type="paragraph" w:styleId="Corpodetexto">
    <w:name w:val="Body Text"/>
    <w:basedOn w:val="Normal"/>
    <w:link w:val="CorpodetextoChar"/>
    <w:pPr>
      <w:jc w:val="both"/>
    </w:pPr>
    <w:rPr>
      <w:sz w:val="28"/>
      <w:lang w:val="en-US"/>
    </w:rPr>
  </w:style>
  <w:style w:type="paragraph" w:styleId="Textodebalo">
    <w:name w:val="Balloon Text"/>
    <w:basedOn w:val="Normal"/>
    <w:semiHidden/>
    <w:rsid w:val="008A63E8"/>
    <w:rPr>
      <w:rFonts w:ascii="Tahoma" w:hAnsi="Tahoma" w:cs="Tahoma"/>
      <w:sz w:val="16"/>
      <w:szCs w:val="16"/>
    </w:rPr>
  </w:style>
  <w:style w:type="character" w:styleId="Hyperlink">
    <w:name w:val="Hyperlink"/>
    <w:rsid w:val="00D23DFE"/>
    <w:rPr>
      <w:color w:val="0000FF"/>
      <w:u w:val="single"/>
    </w:rPr>
  </w:style>
  <w:style w:type="paragraph" w:styleId="Recuodecorpodetexto">
    <w:name w:val="Body Text Indent"/>
    <w:basedOn w:val="Normal"/>
    <w:link w:val="RecuodecorpodetextoChar"/>
    <w:rsid w:val="0042558D"/>
    <w:pPr>
      <w:spacing w:after="120"/>
      <w:ind w:left="283"/>
    </w:pPr>
  </w:style>
  <w:style w:type="character" w:customStyle="1" w:styleId="RecuodecorpodetextoChar">
    <w:name w:val="Recuo de corpo de texto Char"/>
    <w:basedOn w:val="Fontepargpadro"/>
    <w:link w:val="Recuodecorpodetexto"/>
    <w:rsid w:val="0042558D"/>
  </w:style>
  <w:style w:type="paragraph" w:styleId="Recuodecorpodetexto2">
    <w:name w:val="Body Text Indent 2"/>
    <w:basedOn w:val="Normal"/>
    <w:link w:val="Recuodecorpodetexto2Char"/>
    <w:rsid w:val="0042558D"/>
    <w:pPr>
      <w:spacing w:after="120" w:line="480" w:lineRule="auto"/>
      <w:ind w:left="283"/>
    </w:pPr>
  </w:style>
  <w:style w:type="character" w:customStyle="1" w:styleId="Recuodecorpodetexto2Char">
    <w:name w:val="Recuo de corpo de texto 2 Char"/>
    <w:basedOn w:val="Fontepargpadro"/>
    <w:link w:val="Recuodecorpodetexto2"/>
    <w:rsid w:val="0042558D"/>
  </w:style>
  <w:style w:type="paragraph" w:customStyle="1" w:styleId="Pargrafo">
    <w:name w:val="Parágrafo"/>
    <w:basedOn w:val="Normal"/>
    <w:rsid w:val="0042558D"/>
    <w:pPr>
      <w:widowControl w:val="0"/>
      <w:tabs>
        <w:tab w:val="left" w:pos="540"/>
      </w:tabs>
      <w:suppressAutoHyphens/>
      <w:spacing w:before="280" w:after="280"/>
      <w:jc w:val="both"/>
    </w:pPr>
    <w:rPr>
      <w:rFonts w:ascii="Arial" w:eastAsia="Arial Unicode MS" w:hAnsi="Arial"/>
      <w:sz w:val="24"/>
      <w:lang w:val="en-US"/>
    </w:rPr>
  </w:style>
  <w:style w:type="paragraph" w:customStyle="1" w:styleId="western">
    <w:name w:val="western"/>
    <w:basedOn w:val="Normal"/>
    <w:rsid w:val="0042558D"/>
    <w:pPr>
      <w:spacing w:before="100" w:beforeAutospacing="1" w:after="119"/>
    </w:pPr>
    <w:rPr>
      <w:sz w:val="24"/>
      <w:szCs w:val="24"/>
    </w:rPr>
  </w:style>
  <w:style w:type="character" w:customStyle="1" w:styleId="CorpodetextoChar">
    <w:name w:val="Corpo de texto Char"/>
    <w:link w:val="Corpodetexto"/>
    <w:rsid w:val="0042558D"/>
    <w:rPr>
      <w:sz w:val="28"/>
      <w:lang w:val="en-US"/>
    </w:rPr>
  </w:style>
  <w:style w:type="paragraph" w:styleId="NormalWeb">
    <w:name w:val="Normal (Web)"/>
    <w:basedOn w:val="Normal"/>
    <w:uiPriority w:val="99"/>
    <w:unhideWhenUsed/>
    <w:rsid w:val="00741C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7628">
      <w:bodyDiv w:val="1"/>
      <w:marLeft w:val="0"/>
      <w:marRight w:val="0"/>
      <w:marTop w:val="0"/>
      <w:marBottom w:val="0"/>
      <w:divBdr>
        <w:top w:val="none" w:sz="0" w:space="0" w:color="auto"/>
        <w:left w:val="none" w:sz="0" w:space="0" w:color="auto"/>
        <w:bottom w:val="none" w:sz="0" w:space="0" w:color="auto"/>
        <w:right w:val="none" w:sz="0" w:space="0" w:color="auto"/>
      </w:divBdr>
      <w:divsChild>
        <w:div w:id="1750730393">
          <w:marLeft w:val="0"/>
          <w:marRight w:val="0"/>
          <w:marTop w:val="0"/>
          <w:marBottom w:val="0"/>
          <w:divBdr>
            <w:top w:val="none" w:sz="0" w:space="0" w:color="auto"/>
            <w:left w:val="none" w:sz="0" w:space="0" w:color="auto"/>
            <w:bottom w:val="none" w:sz="0" w:space="0" w:color="auto"/>
            <w:right w:val="none" w:sz="0" w:space="0" w:color="auto"/>
          </w:divBdr>
        </w:div>
        <w:div w:id="34251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eadorescotegipe@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RA\Desktop\Timbr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Timbre</Template>
  <TotalTime>0</TotalTime>
  <Pages>2</Pages>
  <Words>656</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Particular</Company>
  <LinksUpToDate>false</LinksUpToDate>
  <CharactersWithSpaces>4195</CharactersWithSpaces>
  <SharedDoc>false</SharedDoc>
  <HLinks>
    <vt:vector size="6" baseType="variant">
      <vt:variant>
        <vt:i4>6160443</vt:i4>
      </vt:variant>
      <vt:variant>
        <vt:i4>0</vt:i4>
      </vt:variant>
      <vt:variant>
        <vt:i4>0</vt:i4>
      </vt:variant>
      <vt:variant>
        <vt:i4>5</vt:i4>
      </vt:variant>
      <vt:variant>
        <vt:lpwstr>mailto:vereadorescotegipe@yahoo.com.br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CAMARA</dc:creator>
  <cp:keywords/>
  <dc:description/>
  <cp:lastModifiedBy>Cotegipe</cp:lastModifiedBy>
  <cp:revision>2</cp:revision>
  <cp:lastPrinted>2021-07-30T19:37:00Z</cp:lastPrinted>
  <dcterms:created xsi:type="dcterms:W3CDTF">2022-05-02T16:45:00Z</dcterms:created>
  <dcterms:modified xsi:type="dcterms:W3CDTF">2022-05-02T16:45:00Z</dcterms:modified>
</cp:coreProperties>
</file>